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CA" w:rsidRPr="002D65A7" w:rsidRDefault="005115CA" w:rsidP="005115CA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2D65A7">
        <w:rPr>
          <w:rFonts w:ascii="黑体" w:eastAsia="黑体" w:hAnsi="黑体" w:cs="Times New Roman"/>
          <w:sz w:val="32"/>
          <w:szCs w:val="32"/>
        </w:rPr>
        <w:t>附件</w:t>
      </w:r>
      <w:r w:rsidR="00160A12">
        <w:rPr>
          <w:rFonts w:ascii="黑体" w:eastAsia="黑体" w:hAnsi="黑体" w:cs="Times New Roman" w:hint="eastAsia"/>
          <w:sz w:val="32"/>
          <w:szCs w:val="32"/>
        </w:rPr>
        <w:t>1</w:t>
      </w:r>
    </w:p>
    <w:p w:rsidR="001F065B" w:rsidRDefault="001F065B" w:rsidP="00516FB7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AF1CED" w:rsidRDefault="006C19DD" w:rsidP="00516FB7">
      <w:pPr>
        <w:spacing w:line="56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r w:rsidRPr="00AF1CED">
        <w:rPr>
          <w:rFonts w:ascii="方正小标宋简体" w:eastAsia="方正小标宋简体" w:hAnsi="Times New Roman" w:cs="Times New Roman" w:hint="eastAsia"/>
          <w:sz w:val="40"/>
          <w:szCs w:val="44"/>
        </w:rPr>
        <w:t>新疆生产建设兵团</w:t>
      </w:r>
      <w:r w:rsidR="005115CA" w:rsidRPr="00AF1CED">
        <w:rPr>
          <w:rFonts w:ascii="方正小标宋简体" w:eastAsia="方正小标宋简体" w:hAnsi="Times New Roman" w:cs="Times New Roman" w:hint="eastAsia"/>
          <w:sz w:val="40"/>
          <w:szCs w:val="44"/>
        </w:rPr>
        <w:t>规划联盟单位及专家库成员</w:t>
      </w:r>
    </w:p>
    <w:p w:rsidR="005115CA" w:rsidRPr="00AF1CED" w:rsidRDefault="005115CA" w:rsidP="00516FB7">
      <w:pPr>
        <w:spacing w:line="56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r w:rsidRPr="00AF1CED">
        <w:rPr>
          <w:rFonts w:ascii="方正小标宋简体" w:eastAsia="方正小标宋简体" w:hAnsi="Times New Roman" w:cs="Times New Roman" w:hint="eastAsia"/>
          <w:sz w:val="40"/>
          <w:szCs w:val="44"/>
        </w:rPr>
        <w:t>资格条件</w:t>
      </w:r>
    </w:p>
    <w:p w:rsidR="002D65A7" w:rsidRPr="002D65A7" w:rsidRDefault="002D65A7" w:rsidP="00516FB7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5115CA" w:rsidRPr="002D65A7" w:rsidRDefault="00516FB7" w:rsidP="001F065B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D65A7">
        <w:rPr>
          <w:rFonts w:ascii="黑体" w:eastAsia="黑体" w:hAnsi="黑体" w:cs="Times New Roman"/>
          <w:sz w:val="32"/>
          <w:szCs w:val="32"/>
        </w:rPr>
        <w:t>一、</w:t>
      </w:r>
      <w:r w:rsidR="005115CA" w:rsidRPr="002D65A7">
        <w:rPr>
          <w:rFonts w:ascii="黑体" w:eastAsia="黑体" w:hAnsi="黑体" w:cs="Times New Roman"/>
          <w:sz w:val="32"/>
          <w:szCs w:val="32"/>
        </w:rPr>
        <w:t>联盟成员行业范围</w:t>
      </w:r>
    </w:p>
    <w:p w:rsidR="005115CA" w:rsidRPr="002D65A7" w:rsidRDefault="001C3AD2" w:rsidP="005115C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国土规划、城乡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规划、人口发展、产业经济、林业、环</w:t>
      </w:r>
      <w:r w:rsidR="00EA08D7" w:rsidRPr="002D65A7">
        <w:rPr>
          <w:rFonts w:ascii="仿宋_GB2312" w:eastAsia="仿宋_GB2312" w:hAnsi="Times New Roman" w:cs="Times New Roman" w:hint="eastAsia"/>
          <w:sz w:val="32"/>
          <w:szCs w:val="32"/>
        </w:rPr>
        <w:t>保、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旅游、交通、水利、测绘地理信息等国土空间规划及相关领域的单位或机构，包括相关高等院校、科研机构、规划设计单位等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115CA" w:rsidRPr="002D65A7" w:rsidRDefault="005115CA" w:rsidP="001F065B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D65A7">
        <w:rPr>
          <w:rFonts w:ascii="黑体" w:eastAsia="黑体" w:hAnsi="黑体" w:cs="Times New Roman"/>
          <w:sz w:val="32"/>
          <w:szCs w:val="32"/>
        </w:rPr>
        <w:t>二、联盟成员应满足以下条件</w:t>
      </w:r>
    </w:p>
    <w:p w:rsidR="00EA08D7" w:rsidRPr="002D65A7" w:rsidRDefault="00EA08D7" w:rsidP="005115C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有志于服务</w:t>
      </w:r>
      <w:r w:rsidR="00D86BEA">
        <w:rPr>
          <w:rFonts w:ascii="仿宋_GB2312" w:eastAsia="仿宋_GB2312" w:hAnsi="Times New Roman" w:cs="Times New Roman" w:hint="eastAsia"/>
          <w:sz w:val="32"/>
          <w:szCs w:val="32"/>
        </w:rPr>
        <w:t>兵团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国土空间规划事业的实践、探索和创新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115CA" w:rsidRPr="002D65A7" w:rsidRDefault="00EA08D7" w:rsidP="005115C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具有较好的社会责任感和团队协作精神，并自愿共享国土空间规划编制工作所需的相关资源、数据和成果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115CA" w:rsidRPr="002D65A7" w:rsidRDefault="00EA08D7" w:rsidP="005115C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从事过各级各类国土</w:t>
      </w:r>
      <w:r w:rsidR="00D86BEA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空间</w:t>
      </w:r>
      <w:r w:rsidR="00D86BEA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规划及相关工作，</w:t>
      </w:r>
      <w:r w:rsidR="0094728C" w:rsidRPr="002D65A7">
        <w:rPr>
          <w:rFonts w:ascii="仿宋_GB2312" w:eastAsia="仿宋_GB2312" w:hAnsi="Times New Roman" w:cs="Times New Roman" w:hint="eastAsia"/>
          <w:sz w:val="32"/>
          <w:szCs w:val="32"/>
        </w:rPr>
        <w:t>具有城乡规划或土地规划甲级资质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115CA" w:rsidRPr="002D65A7" w:rsidRDefault="00EA08D7" w:rsidP="005115C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在国土空间规划及相关业务领域内具有较高知名度和较大的影响力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115CA" w:rsidRPr="002D65A7" w:rsidRDefault="00EA08D7" w:rsidP="005115C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五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遵守国家、法律法规和行规，近3年内无违法违规和失信行为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115CA" w:rsidRPr="002D65A7" w:rsidRDefault="005115CA" w:rsidP="001F065B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D65A7">
        <w:rPr>
          <w:rFonts w:ascii="黑体" w:eastAsia="黑体" w:hAnsi="黑体" w:cs="Times New Roman"/>
          <w:sz w:val="32"/>
          <w:szCs w:val="32"/>
        </w:rPr>
        <w:t>三、专家库成员应满足以下条件</w:t>
      </w:r>
    </w:p>
    <w:p w:rsidR="005115CA" w:rsidRPr="002D65A7" w:rsidRDefault="00EA08D7" w:rsidP="005115C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从事</w:t>
      </w:r>
      <w:r w:rsidR="001C3AD2" w:rsidRPr="002D65A7">
        <w:rPr>
          <w:rFonts w:ascii="仿宋_GB2312" w:eastAsia="仿宋_GB2312" w:hAnsi="Times New Roman" w:cs="Times New Roman" w:hint="eastAsia"/>
          <w:sz w:val="32"/>
          <w:szCs w:val="32"/>
        </w:rPr>
        <w:t>土地利用规划、城乡规划、空间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规划、区域规划、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区域发展战略及宏观经济、产业发展规划、交通规划、林业规划、旅游规划、环境科学、水资源规划、能源规划、景观生态、城市设计、历史文化、遥感与地理信息系统等国土空间规划相关专业领域</w:t>
      </w:r>
      <w:r w:rsidR="00D86BEA">
        <w:rPr>
          <w:rFonts w:ascii="仿宋_GB2312" w:eastAsia="仿宋_GB2312" w:hAnsi="Times New Roman" w:cs="Times New Roman" w:hint="eastAsia"/>
          <w:sz w:val="32"/>
          <w:szCs w:val="32"/>
        </w:rPr>
        <w:t>技术工作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115CA" w:rsidRPr="002D65A7" w:rsidRDefault="00EA08D7" w:rsidP="00D86BEA">
      <w:pPr>
        <w:spacing w:line="560" w:lineRule="exact"/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1C3AD2" w:rsidRPr="002D65A7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从事所属领域或行业专业技术工作满5年以上，并具有副高以上专业技术职称，有相应资格证书者优先</w:t>
      </w:r>
      <w:r w:rsidR="00D86BEA">
        <w:rPr>
          <w:rFonts w:ascii="仿宋_GB2312" w:eastAsia="仿宋_GB2312" w:hAnsi="Times New Roman" w:cs="Times New Roman" w:hint="eastAsia"/>
          <w:sz w:val="32"/>
          <w:szCs w:val="32"/>
        </w:rPr>
        <w:t>，或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具有博士学位，从事所属领域工作满2年。</w:t>
      </w:r>
    </w:p>
    <w:p w:rsidR="005115CA" w:rsidRPr="002D65A7" w:rsidRDefault="00EA08D7" w:rsidP="002D65A7">
      <w:pPr>
        <w:spacing w:line="560" w:lineRule="exact"/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具有良好的科学道德、职业道德和政治素质，能</w:t>
      </w:r>
      <w:r w:rsidR="00C66D25">
        <w:rPr>
          <w:rFonts w:ascii="仿宋_GB2312" w:eastAsia="仿宋_GB2312" w:hAnsi="Times New Roman" w:cs="Times New Roman" w:hint="eastAsia"/>
          <w:sz w:val="32"/>
          <w:szCs w:val="32"/>
        </w:rPr>
        <w:t>够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积极为</w:t>
      </w:r>
      <w:r w:rsidR="0094728C" w:rsidRPr="002D65A7">
        <w:rPr>
          <w:rFonts w:ascii="仿宋_GB2312" w:eastAsia="仿宋_GB2312" w:hAnsi="Times New Roman" w:cs="Times New Roman" w:hint="eastAsia"/>
          <w:sz w:val="32"/>
          <w:szCs w:val="32"/>
        </w:rPr>
        <w:t>新疆生产建设兵团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国土空间规划编制和实施监管工作提供相应的技术服务</w:t>
      </w:r>
      <w:r w:rsidR="00D86BEA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115CA" w:rsidRPr="002D65A7" w:rsidRDefault="00EA08D7" w:rsidP="002D65A7">
      <w:pPr>
        <w:spacing w:line="560" w:lineRule="exact"/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具有较深厚的专业技术造诣，主持</w:t>
      </w:r>
      <w:r w:rsidR="00210313">
        <w:rPr>
          <w:rFonts w:ascii="仿宋_GB2312" w:eastAsia="仿宋_GB2312" w:hAnsi="Times New Roman" w:cs="Times New Roman" w:hint="eastAsia"/>
          <w:sz w:val="32"/>
          <w:szCs w:val="32"/>
        </w:rPr>
        <w:t>或参与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过省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部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级</w:t>
      </w:r>
      <w:r w:rsidR="00D86BEA">
        <w:rPr>
          <w:rFonts w:ascii="仿宋_GB2312" w:eastAsia="仿宋_GB2312" w:hAnsi="Times New Roman" w:cs="Times New Roman" w:hint="eastAsia"/>
          <w:sz w:val="32"/>
          <w:szCs w:val="32"/>
        </w:rPr>
        <w:t>以上（含）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重点工程项目或课题研究，能解决重大难题，成绩显著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115CA" w:rsidRPr="002D65A7" w:rsidRDefault="00EA08D7" w:rsidP="002D65A7">
      <w:pPr>
        <w:spacing w:line="560" w:lineRule="exact"/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五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115CA" w:rsidRPr="002D65A7">
        <w:rPr>
          <w:rFonts w:ascii="仿宋_GB2312" w:eastAsia="仿宋_GB2312" w:hAnsi="Times New Roman" w:cs="Times New Roman" w:hint="eastAsia"/>
          <w:sz w:val="32"/>
          <w:szCs w:val="32"/>
        </w:rPr>
        <w:t>身体健康，年龄不超过70周岁</w:t>
      </w:r>
      <w:r w:rsidRPr="002D65A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115CA" w:rsidRPr="00F51C2C" w:rsidRDefault="005115CA" w:rsidP="005115C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A08D7" w:rsidRPr="00F51C2C" w:rsidRDefault="00EA08D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A08D7" w:rsidRPr="00F51C2C" w:rsidSect="00CE5D6B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764405">
      <w:r>
        <w:separator/>
      </w:r>
    </w:p>
  </w:endnote>
  <w:endnote w:type="continuationSeparator" w:id="0">
    <w:p w:rsidR="00B708B2" w:rsidRDefault="00B708B2" w:rsidP="0076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70" w:rsidRDefault="00517A70">
    <w:pPr>
      <w:pStyle w:val="a5"/>
      <w:jc w:val="center"/>
    </w:pPr>
  </w:p>
  <w:p w:rsidR="00517A70" w:rsidRDefault="00517A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764405">
      <w:r>
        <w:separator/>
      </w:r>
    </w:p>
  </w:footnote>
  <w:footnote w:type="continuationSeparator" w:id="0">
    <w:p w:rsidR="00B708B2" w:rsidRDefault="00B708B2" w:rsidP="00764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480"/>
    <w:rsid w:val="00014BB5"/>
    <w:rsid w:val="000326EE"/>
    <w:rsid w:val="00160A12"/>
    <w:rsid w:val="001C3AD2"/>
    <w:rsid w:val="001F065B"/>
    <w:rsid w:val="00210313"/>
    <w:rsid w:val="002214F9"/>
    <w:rsid w:val="00293F81"/>
    <w:rsid w:val="002D65A7"/>
    <w:rsid w:val="003329E5"/>
    <w:rsid w:val="00481DD9"/>
    <w:rsid w:val="004A1F66"/>
    <w:rsid w:val="005115CA"/>
    <w:rsid w:val="00516FB7"/>
    <w:rsid w:val="00517A70"/>
    <w:rsid w:val="0053743A"/>
    <w:rsid w:val="0058434D"/>
    <w:rsid w:val="005B1EE1"/>
    <w:rsid w:val="00603480"/>
    <w:rsid w:val="00631C60"/>
    <w:rsid w:val="00644D30"/>
    <w:rsid w:val="00652CE6"/>
    <w:rsid w:val="006576AF"/>
    <w:rsid w:val="006807D1"/>
    <w:rsid w:val="006C19DD"/>
    <w:rsid w:val="00711736"/>
    <w:rsid w:val="00764405"/>
    <w:rsid w:val="0079700F"/>
    <w:rsid w:val="007D518B"/>
    <w:rsid w:val="00851FC3"/>
    <w:rsid w:val="008573D3"/>
    <w:rsid w:val="008F53D3"/>
    <w:rsid w:val="008F6FF0"/>
    <w:rsid w:val="0094728C"/>
    <w:rsid w:val="00956CA5"/>
    <w:rsid w:val="00971E1E"/>
    <w:rsid w:val="00991035"/>
    <w:rsid w:val="009936A5"/>
    <w:rsid w:val="009A4004"/>
    <w:rsid w:val="00A50B54"/>
    <w:rsid w:val="00A65DBE"/>
    <w:rsid w:val="00AC512F"/>
    <w:rsid w:val="00AF1CED"/>
    <w:rsid w:val="00B01677"/>
    <w:rsid w:val="00B05EA1"/>
    <w:rsid w:val="00B708B2"/>
    <w:rsid w:val="00BA602F"/>
    <w:rsid w:val="00BD7807"/>
    <w:rsid w:val="00C029FA"/>
    <w:rsid w:val="00C66D25"/>
    <w:rsid w:val="00C9472F"/>
    <w:rsid w:val="00CE4F00"/>
    <w:rsid w:val="00CE5D6B"/>
    <w:rsid w:val="00CF0870"/>
    <w:rsid w:val="00D44807"/>
    <w:rsid w:val="00D86BEA"/>
    <w:rsid w:val="00DC19A3"/>
    <w:rsid w:val="00EA08D7"/>
    <w:rsid w:val="00EE7A19"/>
    <w:rsid w:val="00F336D1"/>
    <w:rsid w:val="00F5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4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44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4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44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770824-21CD-4963-9B51-24D4DE05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ylmf123</dc:creator>
  <cp:keywords/>
  <dc:description/>
  <cp:lastModifiedBy>Administrator</cp:lastModifiedBy>
  <cp:revision>32</cp:revision>
  <cp:lastPrinted>2019-08-15T11:17:00Z</cp:lastPrinted>
  <dcterms:created xsi:type="dcterms:W3CDTF">2019-08-08T10:21:00Z</dcterms:created>
  <dcterms:modified xsi:type="dcterms:W3CDTF">2019-08-15T11:47:00Z</dcterms:modified>
</cp:coreProperties>
</file>